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9C912" w14:textId="77777777" w:rsidR="00F22BBE" w:rsidRDefault="00787F51" w:rsidP="00F22BBE">
      <w:pPr>
        <w:pStyle w:val="17PRIL-header"/>
        <w:pBdr>
          <w:top w:val="none" w:sz="0" w:space="0" w:color="auto"/>
          <w:bottom w:val="none" w:sz="0" w:space="0" w:color="auto"/>
        </w:pBd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Карта</w:t>
      </w:r>
      <w:r w:rsidR="009A56DD" w:rsidRPr="009A56DD">
        <w:rPr>
          <w:rFonts w:ascii="Times New Roman" w:hAnsi="Times New Roman" w:cs="Times New Roman"/>
          <w:sz w:val="30"/>
          <w:szCs w:val="30"/>
        </w:rPr>
        <w:t xml:space="preserve"> анал</w:t>
      </w:r>
      <w:r w:rsidR="007466D4">
        <w:rPr>
          <w:rFonts w:ascii="Times New Roman" w:hAnsi="Times New Roman" w:cs="Times New Roman"/>
          <w:sz w:val="30"/>
          <w:szCs w:val="30"/>
        </w:rPr>
        <w:t xml:space="preserve">иза методической работы </w:t>
      </w:r>
      <w:r w:rsidR="009A56DD" w:rsidRPr="009A56D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DA3A34A" w14:textId="77777777" w:rsidR="009A56DD" w:rsidRPr="009A56DD" w:rsidRDefault="000D24AC" w:rsidP="00F22BBE">
      <w:pPr>
        <w:pStyle w:val="17PRIL-header"/>
        <w:pBdr>
          <w:top w:val="none" w:sz="0" w:space="0" w:color="auto"/>
          <w:bottom w:val="none" w:sz="0" w:space="0" w:color="auto"/>
        </w:pBd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</w:t>
      </w:r>
      <w:r w:rsidR="00EC7370">
        <w:rPr>
          <w:rFonts w:ascii="Times New Roman" w:hAnsi="Times New Roman" w:cs="Times New Roman"/>
          <w:color w:val="FF0000"/>
          <w:sz w:val="30"/>
          <w:szCs w:val="30"/>
        </w:rPr>
        <w:t>учителя математики Иванова Ивана Ивановича</w:t>
      </w:r>
      <w:r>
        <w:rPr>
          <w:rFonts w:ascii="Times New Roman" w:hAnsi="Times New Roman" w:cs="Times New Roman"/>
          <w:sz w:val="30"/>
          <w:szCs w:val="30"/>
        </w:rPr>
        <w:t>)</w:t>
      </w:r>
      <w:r w:rsidR="009A56DD" w:rsidRPr="009A56DD">
        <w:rPr>
          <w:rFonts w:ascii="Times New Roman" w:hAnsi="Times New Roman" w:cs="Times New Roman"/>
          <w:sz w:val="30"/>
          <w:szCs w:val="30"/>
        </w:rPr>
        <w:br/>
        <w:t xml:space="preserve">за </w:t>
      </w:r>
      <w:r>
        <w:rPr>
          <w:rFonts w:ascii="Times New Roman" w:hAnsi="Times New Roman" w:cs="Times New Roman"/>
          <w:sz w:val="30"/>
          <w:szCs w:val="30"/>
        </w:rPr>
        <w:t xml:space="preserve">2023-2024 </w:t>
      </w:r>
      <w:r w:rsidR="009A56DD" w:rsidRPr="009A56DD">
        <w:rPr>
          <w:rFonts w:ascii="Times New Roman" w:hAnsi="Times New Roman" w:cs="Times New Roman"/>
          <w:sz w:val="30"/>
          <w:szCs w:val="30"/>
        </w:rPr>
        <w:t>учебный год</w:t>
      </w:r>
    </w:p>
    <w:tbl>
      <w:tblPr>
        <w:tblW w:w="0" w:type="auto"/>
        <w:tblInd w:w="-2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4677"/>
        <w:gridCol w:w="2410"/>
      </w:tblGrid>
      <w:tr w:rsidR="00FF37B2" w:rsidRPr="009A56DD" w14:paraId="5DC37739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79BC0926" w14:textId="77777777" w:rsidR="00FF37B2" w:rsidRPr="009A56DD" w:rsidRDefault="00FF37B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Направление работы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3DB7EAA5" w14:textId="77777777" w:rsidR="00FF37B2" w:rsidRPr="009A56DD" w:rsidRDefault="00FF37B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Информация об измен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ниях за год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53B18EE3" w14:textId="77777777" w:rsidR="00FF37B2" w:rsidRPr="009A56DD" w:rsidRDefault="00FF37B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Уточнения,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br/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поя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нения</w:t>
            </w:r>
          </w:p>
        </w:tc>
      </w:tr>
      <w:tr w:rsidR="00FF37B2" w:rsidRPr="009A56DD" w14:paraId="53F273C4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EC1C0F7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Квалификацио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ная категория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A1495DA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Без изменений</w:t>
            </w: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FF37B2">
              <w:rPr>
                <w:rStyle w:val="propis"/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(пример)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2C5A908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Высшая катег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рия, приказ от 24.12.2018 № 2845</w:t>
            </w:r>
          </w:p>
        </w:tc>
      </w:tr>
      <w:tr w:rsidR="00FF37B2" w:rsidRPr="009A56DD" w14:paraId="11F57540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7501A92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Награждение и </w:t>
            </w:r>
          </w:p>
          <w:p w14:paraId="771809E2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поощрение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04021CD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Получено звание «Поче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ный работник в сфере 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б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разования РФ»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75DBBAB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</w:tr>
      <w:tr w:rsidR="00FF37B2" w:rsidRPr="009A56DD" w14:paraId="3B2B41C0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09FE1D5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Повышение кв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лификации: ку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совая подготовка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0A76A17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ФГАОУ ДПО «Центр реализации государстве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ной образовательной пол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тики и информационных технологий» с 24.10.2019 по 20.12.2019, 72 часа, тема «Разработка и ре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лизация программ профильного об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у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чения на уровне среднего общего образования».</w:t>
            </w:r>
          </w:p>
          <w:p w14:paraId="119DD9A9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2. ГАОУ ДПО «КГИРО» «Особенности обучения информатике и ИКТ в усл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виях реализации ФГОС», 72 часа, 31.01.2020 – 13.03.2020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FB3F20C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Сертификат, рег. № у-1054/б.</w:t>
            </w:r>
          </w:p>
          <w:p w14:paraId="6559A567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2. Сертификат, № 515-19УД </w:t>
            </w:r>
          </w:p>
        </w:tc>
      </w:tr>
      <w:tr w:rsidR="00FF37B2" w:rsidRPr="009A56DD" w14:paraId="1095F621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5863AB8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Повышение кв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лификации: 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минары, ма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тер­классы школьного уро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98761C4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«Нетрадиционные фо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мы уроков как возмо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ж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ность развития метапре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метных УУД».</w:t>
            </w:r>
          </w:p>
          <w:p w14:paraId="29BE432B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2. «Педагогические ситу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ции. Педагогика и психол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гия подростка».</w:t>
            </w:r>
          </w:p>
          <w:p w14:paraId="03238D7C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3. «Роль профессиональн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го сайта по совершенствов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нию профессиональной компетенции учит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ля»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5F77EC1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Пассивный уч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стник.</w:t>
            </w:r>
          </w:p>
          <w:p w14:paraId="02C66825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2. Пассивный уч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стник.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3. Активный уч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стник</w:t>
            </w:r>
          </w:p>
        </w:tc>
      </w:tr>
      <w:tr w:rsidR="00FF37B2" w:rsidRPr="009A56DD" w14:paraId="0133DBDC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40FF807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Повышение кв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лификации: 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минары, ма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тер­классы </w:t>
            </w:r>
          </w:p>
          <w:p w14:paraId="53AB1CA2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мун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ципального уро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6765B13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Семинар учителей инфо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матики по теме «Деятел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ь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ность учителя информат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ки по формированию соц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ально значимой личности в условиях модернизации 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б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разования» (октябрь)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590DB24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Активный учас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ник (открытый урок)</w:t>
            </w:r>
          </w:p>
        </w:tc>
      </w:tr>
      <w:tr w:rsidR="00FF37B2" w:rsidRPr="009A56DD" w14:paraId="28A61196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D8629FD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Повышение кв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лификации: 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минары, ма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тер­классы </w:t>
            </w:r>
          </w:p>
          <w:p w14:paraId="5F05A90C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гионального уровня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7332A5E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Семинар директоров «М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дель организации профор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ентационной работы в школе» (декабрь)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0ED3F67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Активный учас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ник (сообщение по теме семинара)</w:t>
            </w:r>
          </w:p>
        </w:tc>
      </w:tr>
      <w:tr w:rsidR="00FF37B2" w:rsidRPr="009A56DD" w14:paraId="57BFB1F9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5FD5FB2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Повышение кв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лификации: 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минары, ма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тер­классы </w:t>
            </w:r>
          </w:p>
          <w:p w14:paraId="644CD11E" w14:textId="77777777" w:rsidR="009E46A8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фед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рального </w:t>
            </w:r>
          </w:p>
          <w:p w14:paraId="71FF5CDA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уровня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C99FD65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Всероссийский съезд учит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лей математики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A9B029A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Пассивный учас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ник</w:t>
            </w:r>
          </w:p>
        </w:tc>
      </w:tr>
      <w:tr w:rsidR="00FF37B2" w:rsidRPr="009A56DD" w14:paraId="3130FD02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01B8A1A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Дистанционные </w:t>
            </w:r>
          </w:p>
          <w:p w14:paraId="6B8DEFD1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семинары и </w:t>
            </w:r>
          </w:p>
          <w:p w14:paraId="3F36262D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веб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нары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B6372ED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«Актуальные вопросы подготовки к ЕГЭ в 2019/20 году».</w:t>
            </w:r>
          </w:p>
          <w:p w14:paraId="513CBB20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2. Вебинар «Особенности формирования смыслового чтения на уроках матем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тики в основной школе»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1E389FA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2 часа, серт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фикат.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2. 2 часа, серт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фикат, издател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ь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ство «Просвещ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ние»</w:t>
            </w:r>
          </w:p>
        </w:tc>
      </w:tr>
      <w:tr w:rsidR="00FF37B2" w:rsidRPr="009A56DD" w14:paraId="0A2A021E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F67109D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Обобщение пед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гогического оп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та: творческие отчеты, доклады, сообщения по т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ме самообразов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ния (выступления на августовской декаде, профе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сиональных ко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ференциях)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FF53D89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Муниципальная ярмарка инновационных продуктов «Качество образования и инновации».</w:t>
            </w:r>
          </w:p>
          <w:p w14:paraId="2E469D31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2. Четвертая областная научно-практическая ко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ференция «Реализация Ко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цепции математич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ского образования в образов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тельных организациях К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лужской области»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6093458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Сертификат уч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стника.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2. Активный уч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стник (сообщ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ние),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сертификат уч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стника, публик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ция в сборнике</w:t>
            </w:r>
          </w:p>
        </w:tc>
      </w:tr>
      <w:tr w:rsidR="00FF37B2" w:rsidRPr="009A56DD" w14:paraId="58E1BAC4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89FECD4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Наличие личного сайта педагога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A4D2FC5" w14:textId="77777777" w:rsidR="00FF37B2" w:rsidRPr="00EC7370" w:rsidRDefault="00FF37B2">
            <w:pPr>
              <w:pStyle w:val="17PRIL-tabl-tx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Адреса личных сайтов в интернете (сайт, блог и т. д.), где можно познак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миться со мной и публику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мыми мной матери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лам</w:t>
            </w:r>
            <w:r w:rsidR="00EC7370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и:</w:t>
            </w:r>
            <w:r w:rsidR="00EC7370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1) Fio.422-s-005.edusite.ru;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E2E7F97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</w:tr>
      <w:tr w:rsidR="00FF37B2" w:rsidRPr="009A56DD" w14:paraId="3195F75B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6C6D53B" w14:textId="77777777" w:rsidR="00227831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Наличие </w:t>
            </w:r>
          </w:p>
          <w:p w14:paraId="74EF2514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публ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каций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56E58A5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Сборник с тезисами до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к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ладов по результатам че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вертой областной н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учно-практической ко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ференции «Реализация Концепции математического образ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вания в обр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зовательных организациях Калужской области».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2. Сборник с тезисами до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к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ладов по результатам ра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й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онной педагогической ко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ференции «Образов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ние: прошлое, настоящее, буд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у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щее»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54B6677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Региональный уровень.</w:t>
            </w:r>
          </w:p>
          <w:p w14:paraId="78A6C9BB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2. Муниципальный уровень</w:t>
            </w:r>
          </w:p>
        </w:tc>
      </w:tr>
      <w:tr w:rsidR="00FF37B2" w:rsidRPr="009A56DD" w14:paraId="4767D07A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13F319A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Повышение пр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фессионального мастерства: уч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стие в профе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сиональных ко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курсах, олимпи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дах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05ECF17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Конкурс профессионал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ь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ного мастерства педагог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ческих работников, приур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ченный к 132-летию со дня рождения А.С. Макаренко.</w:t>
            </w:r>
          </w:p>
          <w:p w14:paraId="603B7FA4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2. Конкурс для учителей-предметников «Творч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ский учитель – 2019»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59CB20F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Всероссийский, диплом регионал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ь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ного победителя.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2. Всероссийский, диплом участника</w:t>
            </w:r>
          </w:p>
        </w:tc>
      </w:tr>
      <w:tr w:rsidR="00FF37B2" w:rsidRPr="009A56DD" w14:paraId="66B961E1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4B5A8CA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Работа с одаре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ными и высок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мотивированн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ми </w:t>
            </w:r>
          </w:p>
          <w:p w14:paraId="781950BB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учащимися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E3AFFCE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V Всероссийская конф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ренция проектных и иссл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довательских работ «Дор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гами открытий».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2. Международная оли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пиада «Инфо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урок» по м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тематике.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3. Конкурс проектных и 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следовательских работ «Ярмарка идей МФЮА»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8747500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1. Всероссийский, 1 уч. /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1 победитель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2. Междунаро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ный, 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10 уч. /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7 уч. – лауреаты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3. Региональный,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2 уч. / 1 побед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тель</w:t>
            </w:r>
          </w:p>
        </w:tc>
      </w:tr>
      <w:tr w:rsidR="00FF37B2" w:rsidRPr="009A56DD" w14:paraId="6E9FED24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0ECEF9E" w14:textId="77777777" w:rsidR="00227831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Поддержка мол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дых и вновь пр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бывших специ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листов. </w:t>
            </w:r>
          </w:p>
          <w:p w14:paraId="4CB17C68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Наста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ничество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FFE6CEF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Наставник у вновь прибы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шего специалиста</w:t>
            </w:r>
            <w:r w:rsidR="00227831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ФИО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EA5EDC7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</w:tr>
      <w:tr w:rsidR="00FF37B2" w:rsidRPr="009A56DD" w14:paraId="5892D552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859760B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Открытые уроки и внеурочные м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роприятия, уч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стие в методич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ском </w:t>
            </w:r>
          </w:p>
          <w:p w14:paraId="6B123020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марафоне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3CD3B4E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Урок алгебры и НМА в 10-м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классе «Схема Горнера» в рамках методического м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рафона.</w:t>
            </w:r>
          </w:p>
          <w:p w14:paraId="6368E697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2. Открытый урок инфо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матики в 8-м классе по т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ме «Моделирование» на районном семинаре «Де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я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тельность учителя инфо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матики по форм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рованию социально значимой личн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сти в условиях модерниз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ции образов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ния» (октябрь)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A632518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 Школьный ур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вень.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2. Муниципальный</w:t>
            </w:r>
          </w:p>
        </w:tc>
      </w:tr>
      <w:tr w:rsidR="00FF37B2" w:rsidRPr="009A56DD" w14:paraId="7EF3D3DC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40E8F32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Итоги успеваем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сти и качества знаний по кла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сам 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D9833EE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Средние показатели: </w:t>
            </w:r>
          </w:p>
          <w:p w14:paraId="230CDEDF" w14:textId="77777777" w:rsidR="00FF37B2" w:rsidRPr="009A56DD" w:rsidRDefault="00FF37B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успеваемость 100%;</w:t>
            </w:r>
          </w:p>
          <w:p w14:paraId="3FCEC756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качество знаний 65%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AC1FC2A" w14:textId="77777777" w:rsidR="00FF37B2" w:rsidRPr="009A56DD" w:rsidRDefault="0022783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Положительная динамика</w:t>
            </w:r>
          </w:p>
        </w:tc>
      </w:tr>
      <w:tr w:rsidR="00FF37B2" w:rsidRPr="009A56DD" w14:paraId="4492FB12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B13A1D2" w14:textId="77777777" w:rsidR="002335D5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Динамика итогов внешней оценки качества образ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вания (реги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 xml:space="preserve">нальный </w:t>
            </w:r>
          </w:p>
          <w:p w14:paraId="6B33DBB7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монит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ринг, ВПР, 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КО) при наличии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F80E102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E44E85C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</w:tr>
      <w:tr w:rsidR="00FF37B2" w:rsidRPr="009A56DD" w14:paraId="015FD842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5B6BFB9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Итоги ГИА­9 (при наличии)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EE60268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Не было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8F746B1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</w:tr>
      <w:tr w:rsidR="00FF37B2" w:rsidRPr="009A56DD" w14:paraId="0285751F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4F81B4A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Итоги ГИА­11 (при наличии)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D3BD261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Средний балл по матем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тике – 53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B02B925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Выше на 3 балла по сравнению со сре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ним баллом по 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гиону</w:t>
            </w:r>
          </w:p>
        </w:tc>
      </w:tr>
      <w:tr w:rsidR="00FF37B2" w:rsidRPr="009A56DD" w14:paraId="494B6CC1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4EACDF9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Наличие учащи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ся, не прошедших ГИА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EECADA3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Нет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8CE316F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</w:tr>
      <w:tr w:rsidR="00FF37B2" w:rsidRPr="009A56DD" w14:paraId="37EA8C56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D98047F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Другая дополн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тельная инфо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A56DD">
              <w:rPr>
                <w:rFonts w:ascii="Times New Roman" w:hAnsi="Times New Roman" w:cs="Times New Roman"/>
                <w:sz w:val="26"/>
                <w:szCs w:val="26"/>
              </w:rPr>
              <w:t>мация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BF17AE9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Включена в состав реги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нального реестра экспе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тов по инновационной де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я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тельности в сфере образ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вания Калужской о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б</w:t>
            </w: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ласти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A0549BB" w14:textId="77777777" w:rsidR="00FF37B2" w:rsidRPr="009A56DD" w:rsidRDefault="00FF37B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</w:tr>
      <w:tr w:rsidR="00FF37B2" w:rsidRPr="009A56DD" w14:paraId="483B207A" w14:textId="77777777" w:rsidTr="001A7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C168D65" w14:textId="77777777" w:rsidR="00FF37B2" w:rsidRPr="009A56DD" w:rsidRDefault="0022783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A56DD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Уровень методической работы педагога</w:t>
            </w:r>
          </w:p>
        </w:tc>
      </w:tr>
    </w:tbl>
    <w:p w14:paraId="1F59B86C" w14:textId="77777777" w:rsidR="00056C29" w:rsidRPr="009A56DD" w:rsidRDefault="00056C29">
      <w:pPr>
        <w:rPr>
          <w:rFonts w:ascii="Times New Roman" w:hAnsi="Times New Roman"/>
          <w:sz w:val="26"/>
          <w:szCs w:val="26"/>
        </w:rPr>
      </w:pPr>
    </w:p>
    <w:sectPr w:rsidR="00056C29" w:rsidRPr="009A56DD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3EDFB" w14:textId="77777777" w:rsidR="00EC34FE" w:rsidRDefault="00EC34FE" w:rsidP="009A56DD">
      <w:pPr>
        <w:spacing w:after="0" w:line="240" w:lineRule="auto"/>
      </w:pPr>
      <w:r>
        <w:separator/>
      </w:r>
    </w:p>
  </w:endnote>
  <w:endnote w:type="continuationSeparator" w:id="0">
    <w:p w14:paraId="1ED7A134" w14:textId="77777777" w:rsidR="00EC34FE" w:rsidRDefault="00EC34FE" w:rsidP="009A5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60EC9" w14:textId="77777777" w:rsidR="009A56DD" w:rsidRDefault="009A56D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7370">
      <w:rPr>
        <w:noProof/>
      </w:rPr>
      <w:t>2</w:t>
    </w:r>
    <w:r>
      <w:fldChar w:fldCharType="end"/>
    </w:r>
  </w:p>
  <w:p w14:paraId="1E51F622" w14:textId="77777777" w:rsidR="009A56DD" w:rsidRDefault="009A56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D944C" w14:textId="77777777" w:rsidR="00EC34FE" w:rsidRDefault="00EC34FE" w:rsidP="009A56DD">
      <w:pPr>
        <w:spacing w:after="0" w:line="240" w:lineRule="auto"/>
      </w:pPr>
      <w:r>
        <w:separator/>
      </w:r>
    </w:p>
  </w:footnote>
  <w:footnote w:type="continuationSeparator" w:id="0">
    <w:p w14:paraId="46DF06E7" w14:textId="77777777" w:rsidR="00EC34FE" w:rsidRDefault="00EC34FE" w:rsidP="009A56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DD"/>
    <w:rsid w:val="00056C29"/>
    <w:rsid w:val="000D207D"/>
    <w:rsid w:val="000D24AC"/>
    <w:rsid w:val="00102ADB"/>
    <w:rsid w:val="001A7605"/>
    <w:rsid w:val="00227831"/>
    <w:rsid w:val="002335D5"/>
    <w:rsid w:val="00332053"/>
    <w:rsid w:val="003532C9"/>
    <w:rsid w:val="003B635B"/>
    <w:rsid w:val="00501796"/>
    <w:rsid w:val="005E4804"/>
    <w:rsid w:val="00673B13"/>
    <w:rsid w:val="006B7E59"/>
    <w:rsid w:val="007466D4"/>
    <w:rsid w:val="00787F51"/>
    <w:rsid w:val="008B310F"/>
    <w:rsid w:val="009A56DD"/>
    <w:rsid w:val="009E46A8"/>
    <w:rsid w:val="00C47935"/>
    <w:rsid w:val="00D11CB2"/>
    <w:rsid w:val="00EA4150"/>
    <w:rsid w:val="00EC34FE"/>
    <w:rsid w:val="00EC7370"/>
    <w:rsid w:val="00EF53B3"/>
    <w:rsid w:val="00F22BBE"/>
    <w:rsid w:val="00F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754B0"/>
  <w14:defaultImageDpi w14:val="0"/>
  <w15:docId w15:val="{6C85BF80-5345-4DEB-A7EB-66BAD893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abl-hroom">
    <w:name w:val="17PRIL-tabl-hroom"/>
    <w:basedOn w:val="a"/>
    <w:uiPriority w:val="99"/>
    <w:rsid w:val="009A56DD"/>
    <w:pPr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9A56DD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9A56DD"/>
    <w:rPr>
      <w:rFonts w:ascii="CenturySchlbkCyr" w:hAnsi="CenturySchlbkCyr"/>
      <w:i/>
      <w:sz w:val="19"/>
      <w:u w:val="none"/>
    </w:rPr>
  </w:style>
  <w:style w:type="character" w:customStyle="1" w:styleId="Bold">
    <w:name w:val="Bold"/>
    <w:uiPriority w:val="99"/>
    <w:rsid w:val="009A56DD"/>
    <w:rPr>
      <w:b/>
    </w:rPr>
  </w:style>
  <w:style w:type="paragraph" w:customStyle="1" w:styleId="17PRIL-header">
    <w:name w:val="17PRIL-header"/>
    <w:basedOn w:val="a"/>
    <w:uiPriority w:val="99"/>
    <w:rsid w:val="009A56DD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A5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A56D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A5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A56D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ekostina</dc:creator>
  <cp:keywords/>
  <dc:description/>
  <cp:lastModifiedBy>User</cp:lastModifiedBy>
  <cp:revision>2</cp:revision>
  <dcterms:created xsi:type="dcterms:W3CDTF">2024-04-11T10:36:00Z</dcterms:created>
  <dcterms:modified xsi:type="dcterms:W3CDTF">2024-04-11T10:36:00Z</dcterms:modified>
</cp:coreProperties>
</file>